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34E7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5224D5E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FFF0BFB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67B6756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7382F33" w14:textId="0DD8D4AB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C07F16">
        <w:rPr>
          <w:rFonts w:asciiTheme="minorHAnsi" w:hAnsiTheme="minorHAnsi" w:cstheme="minorHAnsi"/>
          <w:b/>
          <w:sz w:val="24"/>
          <w:szCs w:val="24"/>
          <w:lang w:val="en-US"/>
        </w:rPr>
        <w:t>Resolução</w:t>
      </w:r>
      <w:proofErr w:type="spellEnd"/>
      <w:r w:rsidRPr="00C07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n. </w:t>
      </w:r>
      <w:r w:rsidR="0072798A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Pr="00C07F16">
        <w:rPr>
          <w:rFonts w:asciiTheme="minorHAnsi" w:hAnsiTheme="minorHAnsi" w:cstheme="minorHAnsi"/>
          <w:b/>
          <w:sz w:val="24"/>
          <w:szCs w:val="24"/>
          <w:lang w:val="en-US"/>
        </w:rPr>
        <w:t>/2022</w:t>
      </w:r>
    </w:p>
    <w:p w14:paraId="01779305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34FD1F9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8372F47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81D725C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CB91CC6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4919A3E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0D70CD8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514AFE3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5AC3CDC" w14:textId="74B0F386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en-BR"/>
        </w:rPr>
      </w:pPr>
      <w:r w:rsidRPr="00C07F16">
        <w:rPr>
          <w:rFonts w:asciiTheme="minorHAnsi" w:hAnsiTheme="minorHAnsi" w:cstheme="minorHAnsi"/>
          <w:b/>
          <w:sz w:val="24"/>
          <w:szCs w:val="24"/>
          <w:lang w:val="en-BR"/>
        </w:rPr>
        <w:t xml:space="preserve">Dispõe sobre os critérios para aprovaçãode credenciamento de docentes como membros do corpo de docentes </w:t>
      </w:r>
      <w:proofErr w:type="spellStart"/>
      <w:r w:rsidRPr="00C07F16">
        <w:rPr>
          <w:rFonts w:asciiTheme="minorHAnsi" w:hAnsiTheme="minorHAnsi" w:cstheme="minorHAnsi"/>
          <w:b/>
          <w:sz w:val="24"/>
          <w:szCs w:val="24"/>
          <w:lang w:val="en-US"/>
        </w:rPr>
        <w:t>colaboradores</w:t>
      </w:r>
      <w:proofErr w:type="spellEnd"/>
      <w:r w:rsidRPr="00C07F16">
        <w:rPr>
          <w:rFonts w:asciiTheme="minorHAnsi" w:hAnsiTheme="minorHAnsi" w:cstheme="minorHAnsi"/>
          <w:b/>
          <w:sz w:val="24"/>
          <w:szCs w:val="24"/>
          <w:lang w:val="en-BR"/>
        </w:rPr>
        <w:t xml:space="preserve"> do Programa de</w:t>
      </w:r>
      <w:r w:rsidRPr="00C07F1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C07F16">
        <w:rPr>
          <w:rFonts w:asciiTheme="minorHAnsi" w:hAnsiTheme="minorHAnsi" w:cstheme="minorHAnsi"/>
          <w:b/>
          <w:sz w:val="24"/>
          <w:szCs w:val="24"/>
          <w:lang w:val="en-BR"/>
        </w:rPr>
        <w:t>Pós- Graduação em Direito.</w:t>
      </w:r>
    </w:p>
    <w:p w14:paraId="3BA76989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0888DA7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1AF1430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4A64B15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1A9B2FB6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E820CBE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6E2FB4A1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7317C00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06EDB0E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7D64D67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3642D6E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52F9F11" w14:textId="77777777" w:rsidR="00C07F16" w:rsidRPr="00C07F16" w:rsidRDefault="00C07F16" w:rsidP="00C07F16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28247CB" w14:textId="38F9E463" w:rsidR="00C07F16" w:rsidRPr="00247082" w:rsidRDefault="00C07F16" w:rsidP="00247082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C07F16">
        <w:rPr>
          <w:rFonts w:asciiTheme="minorHAnsi" w:hAnsiTheme="minorHAnsi" w:cstheme="minorHAnsi"/>
          <w:b/>
          <w:sz w:val="24"/>
          <w:szCs w:val="24"/>
          <w:lang w:val="pt-BR"/>
        </w:rPr>
        <w:t xml:space="preserve">(Aprovado em </w:t>
      </w:r>
      <w:r w:rsidR="0072798A">
        <w:rPr>
          <w:rFonts w:asciiTheme="minorHAnsi" w:hAnsiTheme="minorHAnsi" w:cstheme="minorHAnsi"/>
          <w:b/>
          <w:sz w:val="24"/>
          <w:szCs w:val="24"/>
          <w:lang w:val="pt-BR"/>
        </w:rPr>
        <w:t>10/05/2022</w:t>
      </w:r>
      <w:r w:rsidRPr="00C07F16">
        <w:rPr>
          <w:rFonts w:asciiTheme="minorHAnsi" w:hAnsiTheme="minorHAnsi" w:cstheme="minorHAnsi"/>
          <w:b/>
          <w:sz w:val="24"/>
          <w:szCs w:val="24"/>
          <w:lang w:val="pt-BR"/>
        </w:rPr>
        <w:t xml:space="preserve"> pelo Colegiado do Programa de Pós-Graduação em Direito)</w:t>
      </w:r>
    </w:p>
    <w:p w14:paraId="15737235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lastRenderedPageBreak/>
        <w:t>TÍTULO I</w:t>
      </w:r>
    </w:p>
    <w:p w14:paraId="08F12104" w14:textId="21BA6B7F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DOS DOCENTES COLABORADORES</w:t>
      </w:r>
    </w:p>
    <w:p w14:paraId="434A5388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89529CF" w14:textId="1E5418FE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</w:rPr>
        <w:t xml:space="preserve">Art. 1o </w:t>
      </w:r>
      <w:r w:rsidRPr="00C07F16">
        <w:rPr>
          <w:rFonts w:asciiTheme="minorHAnsi" w:hAnsiTheme="minorHAnsi" w:cstheme="minorHAnsi"/>
          <w:color w:val="000000"/>
          <w:spacing w:val="2"/>
          <w:lang w:val="pt-BR"/>
        </w:rPr>
        <w:t>O corpo de docentes colaboradores do Programa é constituído por professores portadores do grau de Doutor, internos ou externos à UFAM, selecionados para contribuírem com as linhas e projetos estruturantes de pesquisa, até o limite máximo de 20% (vinte por cento) do corpo docente total do Programa.</w:t>
      </w:r>
    </w:p>
    <w:p w14:paraId="5A60C45E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lang w:val="pt-BR"/>
        </w:rPr>
      </w:pPr>
    </w:p>
    <w:p w14:paraId="00287879" w14:textId="0DD6EEA3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lang w:val="pt-BR"/>
        </w:rPr>
        <w:t xml:space="preserve">§ 1° </w:t>
      </w:r>
      <w:r w:rsidRPr="00C07F16">
        <w:rPr>
          <w:rFonts w:asciiTheme="minorHAnsi" w:hAnsiTheme="minorHAnsi" w:cstheme="minorHAnsi"/>
          <w:color w:val="000000"/>
          <w:spacing w:val="2"/>
          <w:lang w:val="pt-BR"/>
        </w:rPr>
        <w:t>Os colaboradores poderão ofertar disciplinas e coorientar dissertações.</w:t>
      </w:r>
    </w:p>
    <w:p w14:paraId="2BA25E13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pacing w:val="2"/>
          <w:lang w:val="pt-BR"/>
        </w:rPr>
      </w:pPr>
    </w:p>
    <w:p w14:paraId="4D9705C9" w14:textId="3B2E2279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lang w:val="pt-BR"/>
        </w:rPr>
        <w:t xml:space="preserve">§ 2° </w:t>
      </w:r>
      <w:r w:rsidRPr="00C07F16">
        <w:rPr>
          <w:rFonts w:asciiTheme="minorHAnsi" w:hAnsiTheme="minorHAnsi" w:cstheme="minorHAnsi"/>
          <w:color w:val="000000"/>
          <w:spacing w:val="2"/>
          <w:lang w:val="pt-BR"/>
        </w:rPr>
        <w:t>Os Professores Colaboradores serão credenciados pelo Colegiado de Pós-Graduação pelo período de dois anos, não renováveis, sucessivamente.</w:t>
      </w:r>
    </w:p>
    <w:p w14:paraId="54DAD472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pacing w:val="2"/>
          <w:lang w:val="pt-BR"/>
        </w:rPr>
      </w:pPr>
    </w:p>
    <w:p w14:paraId="0CB790A2" w14:textId="098DA169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TÍTULO II</w:t>
      </w:r>
    </w:p>
    <w:p w14:paraId="7934496D" w14:textId="63D75D4D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DO REQUERIMENTO DE CREDENCIAMENTO</w:t>
      </w:r>
    </w:p>
    <w:p w14:paraId="41183289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821F64B" w14:textId="03F1941A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</w:rPr>
        <w:t>Art. 2o</w:t>
      </w:r>
      <w:r w:rsidRPr="00C07F16">
        <w:rPr>
          <w:rFonts w:asciiTheme="minorHAnsi" w:hAnsiTheme="minorHAnsi" w:cstheme="minorHAnsi"/>
          <w:lang w:val="en-US"/>
        </w:rPr>
        <w:t>.</w:t>
      </w:r>
      <w:r w:rsidRPr="00C07F16">
        <w:rPr>
          <w:rFonts w:asciiTheme="minorHAnsi" w:hAnsiTheme="minorHAnsi" w:cstheme="minorHAnsi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Anualmente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lang w:val="en-US"/>
        </w:rPr>
        <w:t>preferencialmente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no </w:t>
      </w:r>
      <w:proofErr w:type="spellStart"/>
      <w:r w:rsidRPr="00C07F16">
        <w:rPr>
          <w:rFonts w:asciiTheme="minorHAnsi" w:hAnsiTheme="minorHAnsi" w:cstheme="minorHAnsi"/>
          <w:lang w:val="en-US"/>
        </w:rPr>
        <w:t>início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C07F16">
        <w:rPr>
          <w:rFonts w:asciiTheme="minorHAnsi" w:hAnsiTheme="minorHAnsi" w:cstheme="minorHAnsi"/>
          <w:lang w:val="en-US"/>
        </w:rPr>
        <w:t>ano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letivo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o </w:t>
      </w:r>
      <w:proofErr w:type="spellStart"/>
      <w:r w:rsidRPr="00C07F16">
        <w:rPr>
          <w:rFonts w:asciiTheme="minorHAnsi" w:hAnsiTheme="minorHAnsi" w:cstheme="minorHAnsi"/>
          <w:lang w:val="en-US"/>
        </w:rPr>
        <w:t>Colegiado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C07F16">
        <w:rPr>
          <w:rFonts w:asciiTheme="minorHAnsi" w:hAnsiTheme="minorHAnsi" w:cstheme="minorHAnsi"/>
          <w:lang w:val="en-US"/>
        </w:rPr>
        <w:t>Programa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lang w:val="en-US"/>
        </w:rPr>
        <w:t>Pós-Graduação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em </w:t>
      </w:r>
      <w:proofErr w:type="spellStart"/>
      <w:r w:rsidRPr="00C07F16">
        <w:rPr>
          <w:rFonts w:asciiTheme="minorHAnsi" w:hAnsiTheme="minorHAnsi" w:cstheme="minorHAnsi"/>
          <w:lang w:val="en-US"/>
        </w:rPr>
        <w:t>Direito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divulgará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C07F16">
        <w:rPr>
          <w:rFonts w:asciiTheme="minorHAnsi" w:hAnsiTheme="minorHAnsi" w:cstheme="minorHAnsi"/>
          <w:lang w:val="en-US"/>
        </w:rPr>
        <w:t>número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lang w:val="en-US"/>
        </w:rPr>
        <w:t>vagas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disponível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para o </w:t>
      </w:r>
      <w:proofErr w:type="spellStart"/>
      <w:r w:rsidRPr="00C07F16">
        <w:rPr>
          <w:rFonts w:asciiTheme="minorHAnsi" w:hAnsiTheme="minorHAnsi" w:cstheme="minorHAnsi"/>
          <w:lang w:val="en-US"/>
        </w:rPr>
        <w:t>credenciamento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docents </w:t>
      </w:r>
      <w:proofErr w:type="spellStart"/>
      <w:r w:rsidRPr="00C07F16">
        <w:rPr>
          <w:rFonts w:asciiTheme="minorHAnsi" w:hAnsiTheme="minorHAnsi" w:cstheme="minorHAnsi"/>
          <w:lang w:val="en-US"/>
        </w:rPr>
        <w:t>colaboradores</w:t>
      </w:r>
      <w:proofErr w:type="spellEnd"/>
      <w:r w:rsidRPr="00C07F16">
        <w:rPr>
          <w:rFonts w:asciiTheme="minorHAnsi" w:hAnsiTheme="minorHAnsi" w:cstheme="minorHAnsi"/>
          <w:lang w:val="en-US"/>
        </w:rPr>
        <w:t>.</w:t>
      </w:r>
    </w:p>
    <w:p w14:paraId="6860C127" w14:textId="62DEF1D9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</w:p>
    <w:p w14:paraId="1DF0F544" w14:textId="002ECFC5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  <w:lang w:val="en-US"/>
        </w:rPr>
        <w:t xml:space="preserve">Art. 3o. O </w:t>
      </w:r>
      <w:proofErr w:type="spellStart"/>
      <w:r w:rsidRPr="00C07F16">
        <w:rPr>
          <w:rFonts w:asciiTheme="minorHAnsi" w:hAnsiTheme="minorHAnsi" w:cstheme="minorHAnsi"/>
          <w:lang w:val="en-US"/>
        </w:rPr>
        <w:t>requerimento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lang w:val="en-US"/>
        </w:rPr>
        <w:t>credenciamento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como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docente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colaborador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será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formulado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pelo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interessado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lang w:val="en-US"/>
        </w:rPr>
        <w:t>dirigido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ao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Colegiado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C07F16">
        <w:rPr>
          <w:rFonts w:asciiTheme="minorHAnsi" w:hAnsiTheme="minorHAnsi" w:cstheme="minorHAnsi"/>
          <w:lang w:val="en-US"/>
        </w:rPr>
        <w:t>Programa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lang w:val="en-US"/>
        </w:rPr>
        <w:t>Pós-Graduação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em </w:t>
      </w:r>
      <w:proofErr w:type="spellStart"/>
      <w:r w:rsidRPr="00C07F16">
        <w:rPr>
          <w:rFonts w:asciiTheme="minorHAnsi" w:hAnsiTheme="minorHAnsi" w:cstheme="minorHAnsi"/>
          <w:lang w:val="en-US"/>
        </w:rPr>
        <w:t>Direito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lang w:val="en-US"/>
        </w:rPr>
        <w:t>devendo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encaminhar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os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seguintes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documentos</w:t>
      </w:r>
      <w:proofErr w:type="spellEnd"/>
      <w:r w:rsidRPr="00C07F16">
        <w:rPr>
          <w:rFonts w:asciiTheme="minorHAnsi" w:hAnsiTheme="minorHAnsi" w:cstheme="minorHAnsi"/>
          <w:lang w:val="en-US"/>
        </w:rPr>
        <w:t>:</w:t>
      </w:r>
    </w:p>
    <w:p w14:paraId="19F24C8D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F6F84A0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</w:rPr>
        <w:t>I) curriculum Lattes atualizado e no formato completo, abrangendo, pelo menos, a produção acadêmica do quadriênio anterior ao pedido</w:t>
      </w:r>
      <w:r w:rsidRPr="00C07F16">
        <w:rPr>
          <w:rFonts w:asciiTheme="minorHAnsi" w:hAnsiTheme="minorHAnsi" w:cstheme="minorHAnsi"/>
          <w:lang w:val="en-US"/>
        </w:rPr>
        <w:t>;</w:t>
      </w:r>
    </w:p>
    <w:p w14:paraId="743FF24C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</w:p>
    <w:p w14:paraId="1BA9FDDC" w14:textId="2AAF5F2F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lastRenderedPageBreak/>
        <w:t>II) comprovação de registro em Grupo de Pesquisa cadastrado junto ao Diretório de Grupos de Pesquisa do CNPq</w:t>
      </w:r>
      <w:r w:rsidRPr="00C07F16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C07F16">
        <w:rPr>
          <w:rFonts w:asciiTheme="minorHAnsi" w:hAnsiTheme="minorHAnsi" w:cstheme="minorHAnsi"/>
          <w:lang w:val="en-US"/>
        </w:rPr>
        <w:t>na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Plataforma ORCID</w:t>
      </w:r>
      <w:r w:rsidRPr="00C07F16">
        <w:rPr>
          <w:rFonts w:asciiTheme="minorHAnsi" w:hAnsiTheme="minorHAnsi" w:cstheme="minorHAnsi"/>
        </w:rPr>
        <w:t>;</w:t>
      </w:r>
    </w:p>
    <w:p w14:paraId="637CADB9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1217304" w14:textId="3CE336F3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</w:rPr>
        <w:t>I</w:t>
      </w:r>
      <w:r w:rsidRPr="00C07F16">
        <w:rPr>
          <w:rFonts w:asciiTheme="minorHAnsi" w:hAnsiTheme="minorHAnsi" w:cstheme="minorHAnsi"/>
          <w:lang w:val="en-US"/>
        </w:rPr>
        <w:t>II -</w:t>
      </w:r>
      <w:r w:rsidRPr="00C07F16">
        <w:rPr>
          <w:rFonts w:asciiTheme="minorHAnsi" w:hAnsiTheme="minorHAnsi" w:cstheme="minorHAnsi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comprovação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lang w:val="en-US"/>
        </w:rPr>
        <w:t>participação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em </w:t>
      </w:r>
      <w:proofErr w:type="spellStart"/>
      <w:r w:rsidRPr="00C07F16">
        <w:rPr>
          <w:rFonts w:asciiTheme="minorHAnsi" w:hAnsiTheme="minorHAnsi" w:cstheme="minorHAnsi"/>
          <w:lang w:val="en-US"/>
        </w:rPr>
        <w:t>Projeto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lang w:val="en-US"/>
        </w:rPr>
        <w:t>PEsquisa</w:t>
      </w:r>
      <w:proofErr w:type="spellEnd"/>
      <w:r w:rsidRPr="00C07F16">
        <w:rPr>
          <w:rFonts w:asciiTheme="minorHAnsi" w:hAnsiTheme="minorHAnsi" w:cstheme="minorHAnsi"/>
          <w:lang w:val="en-US"/>
        </w:rPr>
        <w:t>;</w:t>
      </w:r>
    </w:p>
    <w:p w14:paraId="05BBBBEF" w14:textId="77777777" w:rsidR="00C07F16" w:rsidRP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</w:p>
    <w:p w14:paraId="08DADAB2" w14:textId="6E47F0EC" w:rsidR="00C07F16" w:rsidRP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  <w:r w:rsidRPr="00C07F16">
        <w:rPr>
          <w:rFonts w:asciiTheme="minorHAnsi" w:hAnsiTheme="minorHAnsi" w:cstheme="minorHAnsi"/>
          <w:color w:val="000007"/>
          <w:lang w:val="en-US"/>
        </w:rPr>
        <w:t xml:space="preserve">IV – </w:t>
      </w:r>
      <w:r w:rsidRPr="00C07F16">
        <w:rPr>
          <w:rFonts w:asciiTheme="minorHAnsi" w:hAnsiTheme="minorHAnsi" w:cstheme="minorHAnsi"/>
          <w:color w:val="000007"/>
        </w:rPr>
        <w:t>P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lano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Trabalho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a ser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desenvolvido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nos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dois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anos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seguintes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; que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pode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envolver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a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oferta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disciplinas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Seminários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Cursos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 xml:space="preserve"> e 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coorientações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>.</w:t>
      </w:r>
    </w:p>
    <w:p w14:paraId="4F0495D0" w14:textId="77777777" w:rsidR="00C07F16" w:rsidRP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</w:p>
    <w:p w14:paraId="6BEE6559" w14:textId="1B74C229" w:rsid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  <w:r w:rsidRPr="00C07F16">
        <w:rPr>
          <w:rFonts w:asciiTheme="minorHAnsi" w:hAnsiTheme="minorHAnsi" w:cstheme="minorHAnsi"/>
          <w:color w:val="000007"/>
          <w:lang w:val="en-US"/>
        </w:rPr>
        <w:t xml:space="preserve">V - </w:t>
      </w:r>
      <w:r w:rsidRPr="00C07F16">
        <w:rPr>
          <w:rFonts w:asciiTheme="minorHAnsi" w:hAnsiTheme="minorHAnsi" w:cstheme="minorHAnsi"/>
          <w:color w:val="000007"/>
        </w:rPr>
        <w:t xml:space="preserve">Memorial Descritivo da trajetória acadêmica que justifique a intenção de credenciamento ao </w:t>
      </w:r>
      <w:proofErr w:type="gramStart"/>
      <w:r w:rsidRPr="00C07F16">
        <w:rPr>
          <w:rFonts w:asciiTheme="minorHAnsi" w:hAnsiTheme="minorHAnsi" w:cstheme="minorHAnsi"/>
          <w:color w:val="000007"/>
        </w:rPr>
        <w:t>PPGD</w:t>
      </w:r>
      <w:proofErr w:type="spellStart"/>
      <w:r w:rsidRPr="00C07F16">
        <w:rPr>
          <w:rFonts w:asciiTheme="minorHAnsi" w:hAnsiTheme="minorHAnsi" w:cstheme="minorHAnsi"/>
          <w:color w:val="000007"/>
          <w:lang w:val="en-US"/>
        </w:rPr>
        <w:t>ir</w:t>
      </w:r>
      <w:proofErr w:type="spellEnd"/>
      <w:r w:rsidRPr="00C07F16">
        <w:rPr>
          <w:rFonts w:asciiTheme="minorHAnsi" w:hAnsiTheme="minorHAnsi" w:cstheme="minorHAnsi"/>
          <w:color w:val="000007"/>
          <w:lang w:val="en-US"/>
        </w:rPr>
        <w:t>;</w:t>
      </w:r>
      <w:proofErr w:type="gramEnd"/>
    </w:p>
    <w:p w14:paraId="6949683F" w14:textId="77777777" w:rsidR="00C07F16" w:rsidRP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</w:p>
    <w:p w14:paraId="35D4CB31" w14:textId="677A24A2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§2o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Excepcionalmente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o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credenciamento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poderá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ser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iniciado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partir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proposta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de 1/3 dos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membros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do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Colegiado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</w:p>
    <w:p w14:paraId="75910BF6" w14:textId="22F1A473" w:rsidR="00C07F16" w:rsidRP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7"/>
          <w:lang w:val="en-US"/>
        </w:rPr>
      </w:pPr>
    </w:p>
    <w:p w14:paraId="192CBB8E" w14:textId="514194B3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TÍTULO III</w:t>
      </w:r>
    </w:p>
    <w:p w14:paraId="6423ECD5" w14:textId="67B31A72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DOS CRITÉRIOS DE AVALIAÇÃO</w:t>
      </w:r>
    </w:p>
    <w:p w14:paraId="752B12E8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2C36A0F" w14:textId="1FC8F34F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</w:rPr>
        <w:t xml:space="preserve">Art. </w:t>
      </w:r>
      <w:r w:rsidRPr="00C07F16">
        <w:rPr>
          <w:rFonts w:asciiTheme="minorHAnsi" w:hAnsiTheme="minorHAnsi" w:cstheme="minorHAnsi"/>
          <w:lang w:val="en-US"/>
        </w:rPr>
        <w:t>4</w:t>
      </w:r>
      <w:r w:rsidRPr="00C07F16">
        <w:rPr>
          <w:rFonts w:asciiTheme="minorHAnsi" w:hAnsiTheme="minorHAnsi" w:cstheme="minorHAnsi"/>
        </w:rPr>
        <w:t xml:space="preserve">o O docente interessado em atuar no </w:t>
      </w:r>
      <w:proofErr w:type="spellStart"/>
      <w:r w:rsidRPr="00C07F16">
        <w:rPr>
          <w:rFonts w:asciiTheme="minorHAnsi" w:hAnsiTheme="minorHAnsi" w:cstheme="minorHAnsi"/>
          <w:lang w:val="en-US"/>
        </w:rPr>
        <w:t>Programa</w:t>
      </w:r>
      <w:proofErr w:type="spellEnd"/>
      <w:r w:rsidRPr="00C07F16">
        <w:rPr>
          <w:rFonts w:asciiTheme="minorHAnsi" w:hAnsiTheme="minorHAnsi" w:cstheme="minorHAnsi"/>
        </w:rPr>
        <w:t xml:space="preserve"> d</w:t>
      </w:r>
      <w:r w:rsidRPr="00C07F16">
        <w:rPr>
          <w:rFonts w:asciiTheme="minorHAnsi" w:hAnsiTheme="minorHAnsi" w:cstheme="minorHAnsi"/>
          <w:lang w:val="en-US"/>
        </w:rPr>
        <w:t>e</w:t>
      </w:r>
      <w:r w:rsidRPr="00C07F16">
        <w:rPr>
          <w:rFonts w:asciiTheme="minorHAnsi" w:hAnsiTheme="minorHAnsi" w:cstheme="minorHAnsi"/>
        </w:rPr>
        <w:t xml:space="preserve"> Pós-Graduação como membro </w:t>
      </w:r>
      <w:proofErr w:type="spellStart"/>
      <w:r w:rsidRPr="00C07F16">
        <w:rPr>
          <w:rFonts w:asciiTheme="minorHAnsi" w:hAnsiTheme="minorHAnsi" w:cstheme="minorHAnsi"/>
          <w:lang w:val="en-US"/>
        </w:rPr>
        <w:t>colaborador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deverá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ostentar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lang w:val="en-US"/>
        </w:rPr>
        <w:t>comprovadamente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as </w:t>
      </w:r>
      <w:proofErr w:type="spellStart"/>
      <w:r w:rsidRPr="00C07F16">
        <w:rPr>
          <w:rFonts w:asciiTheme="minorHAnsi" w:hAnsiTheme="minorHAnsi" w:cstheme="minorHAnsi"/>
          <w:lang w:val="en-US"/>
        </w:rPr>
        <w:t>seguintes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características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que </w:t>
      </w:r>
      <w:proofErr w:type="spellStart"/>
      <w:r w:rsidRPr="00C07F16">
        <w:rPr>
          <w:rFonts w:asciiTheme="minorHAnsi" w:hAnsiTheme="minorHAnsi" w:cstheme="minorHAnsi"/>
          <w:lang w:val="en-US"/>
        </w:rPr>
        <w:t>serão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apreciadas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pelo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Colegiado</w:t>
      </w:r>
      <w:proofErr w:type="spellEnd"/>
      <w:r w:rsidRPr="00C07F16">
        <w:rPr>
          <w:rFonts w:asciiTheme="minorHAnsi" w:hAnsiTheme="minorHAnsi" w:cstheme="minorHAnsi"/>
          <w:lang w:val="en-US"/>
        </w:rPr>
        <w:t>:</w:t>
      </w:r>
    </w:p>
    <w:p w14:paraId="0447D411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</w:p>
    <w:p w14:paraId="1C7D7BA9" w14:textId="4B9130E0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  <w:lang w:val="en-US"/>
        </w:rPr>
        <w:t xml:space="preserve">I - </w:t>
      </w:r>
      <w:r w:rsidRPr="00C07F16">
        <w:rPr>
          <w:rFonts w:asciiTheme="minorHAnsi" w:hAnsiTheme="minorHAnsi" w:cstheme="minorHAnsi"/>
        </w:rPr>
        <w:t xml:space="preserve">trajetória acadêmica consolidada, longa experiência em docência, em pesquisa, orientação e produção científica, inclusive com inserção </w:t>
      </w:r>
      <w:proofErr w:type="gramStart"/>
      <w:r w:rsidRPr="00C07F16">
        <w:rPr>
          <w:rFonts w:asciiTheme="minorHAnsi" w:hAnsiTheme="minorHAnsi" w:cstheme="minorHAnsi"/>
        </w:rPr>
        <w:t>internacional;</w:t>
      </w:r>
      <w:proofErr w:type="gramEnd"/>
      <w:r w:rsidRPr="00C07F16">
        <w:rPr>
          <w:rFonts w:asciiTheme="minorHAnsi" w:hAnsiTheme="minorHAnsi" w:cstheme="minorHAnsi"/>
        </w:rPr>
        <w:t xml:space="preserve"> </w:t>
      </w:r>
    </w:p>
    <w:p w14:paraId="1C0CEF86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C47F5CF" w14:textId="60E21E91" w:rsidR="00C07F16" w:rsidRP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  <w:lang w:val="en-US"/>
        </w:rPr>
        <w:t xml:space="preserve">II - </w:t>
      </w:r>
      <w:r w:rsidRPr="00C07F16">
        <w:rPr>
          <w:rFonts w:asciiTheme="minorHAnsi" w:hAnsiTheme="minorHAnsi" w:cstheme="minorHAnsi"/>
        </w:rPr>
        <w:t xml:space="preserve">viabilidade de efetiva contribuição para os projetos de pesquisa do Programa, ouvida a linha de pesquisa dos projetos a que vier a se </w:t>
      </w:r>
      <w:proofErr w:type="gramStart"/>
      <w:r w:rsidRPr="00C07F16">
        <w:rPr>
          <w:rFonts w:asciiTheme="minorHAnsi" w:hAnsiTheme="minorHAnsi" w:cstheme="minorHAnsi"/>
        </w:rPr>
        <w:t>vincular</w:t>
      </w:r>
      <w:r w:rsidRPr="00C07F16">
        <w:rPr>
          <w:rFonts w:asciiTheme="minorHAnsi" w:hAnsiTheme="minorHAnsi" w:cstheme="minorHAnsi"/>
          <w:lang w:val="en-US"/>
        </w:rPr>
        <w:t>;</w:t>
      </w:r>
      <w:proofErr w:type="gramEnd"/>
    </w:p>
    <w:p w14:paraId="37575E6E" w14:textId="77777777" w:rsidR="00C07F16" w:rsidRPr="00C07F16" w:rsidRDefault="00C07F16" w:rsidP="00C07F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FADEE32" w14:textId="11491116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</w:rPr>
        <w:lastRenderedPageBreak/>
        <w:t>I</w:t>
      </w:r>
      <w:r w:rsidRPr="00C07F16">
        <w:rPr>
          <w:rFonts w:asciiTheme="minorHAnsi" w:hAnsiTheme="minorHAnsi" w:cstheme="minorHAnsi"/>
          <w:lang w:val="en-US"/>
        </w:rPr>
        <w:t>II -</w:t>
      </w:r>
      <w:r w:rsidRPr="00C07F16">
        <w:rPr>
          <w:rFonts w:asciiTheme="minorHAnsi" w:hAnsiTheme="minorHAnsi" w:cstheme="minorHAnsi"/>
        </w:rPr>
        <w:t xml:space="preserve"> obtenção de 1</w:t>
      </w:r>
      <w:r w:rsidRPr="00C07F16">
        <w:rPr>
          <w:rFonts w:asciiTheme="minorHAnsi" w:hAnsiTheme="minorHAnsi" w:cstheme="minorHAnsi"/>
          <w:lang w:val="en-US"/>
        </w:rPr>
        <w:t>0</w:t>
      </w:r>
      <w:r w:rsidRPr="00C07F16">
        <w:rPr>
          <w:rFonts w:asciiTheme="minorHAnsi" w:hAnsiTheme="minorHAnsi" w:cstheme="minorHAnsi"/>
        </w:rPr>
        <w:t>0 (cento) pontos de produção bibliográfica qualificada e conexa à Á</w:t>
      </w:r>
      <w:r w:rsidRPr="00C07F16">
        <w:rPr>
          <w:rFonts w:asciiTheme="minorHAnsi" w:hAnsiTheme="minorHAnsi" w:cstheme="minorHAnsi"/>
          <w:lang w:val="en-US"/>
        </w:rPr>
        <w:t xml:space="preserve">rea de </w:t>
      </w:r>
      <w:proofErr w:type="spellStart"/>
      <w:r w:rsidRPr="00C07F16">
        <w:rPr>
          <w:rFonts w:asciiTheme="minorHAnsi" w:hAnsiTheme="minorHAnsi" w:cstheme="minorHAnsi"/>
          <w:lang w:val="en-US"/>
        </w:rPr>
        <w:t>Concentração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C07F16">
        <w:rPr>
          <w:rFonts w:asciiTheme="minorHAnsi" w:hAnsiTheme="minorHAnsi" w:cstheme="minorHAnsi"/>
          <w:lang w:val="en-US"/>
        </w:rPr>
        <w:t>Programa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C07F16">
        <w:rPr>
          <w:rFonts w:asciiTheme="minorHAnsi" w:hAnsiTheme="minorHAnsi" w:cstheme="minorHAnsi"/>
          <w:lang w:val="en-US"/>
        </w:rPr>
        <w:t>Pós-Graduação</w:t>
      </w:r>
      <w:proofErr w:type="spellEnd"/>
      <w:r w:rsidRPr="00C07F16">
        <w:rPr>
          <w:rFonts w:asciiTheme="minorHAnsi" w:hAnsiTheme="minorHAnsi" w:cstheme="minorHAnsi"/>
        </w:rPr>
        <w:t xml:space="preserve">, por ano, em média, no período de dois anos anteriores ao pedido, aferida a produção por meio de espelho de pontos apresentado pelo </w:t>
      </w:r>
      <w:proofErr w:type="spellStart"/>
      <w:r w:rsidRPr="00C07F16">
        <w:rPr>
          <w:rFonts w:asciiTheme="minorHAnsi" w:hAnsiTheme="minorHAnsi" w:cstheme="minorHAnsi"/>
          <w:lang w:val="en-US"/>
        </w:rPr>
        <w:t>requerente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de </w:t>
      </w:r>
      <w:proofErr w:type="spellStart"/>
      <w:r w:rsidRPr="00C07F16">
        <w:rPr>
          <w:rFonts w:asciiTheme="minorHAnsi" w:hAnsiTheme="minorHAnsi" w:cstheme="minorHAnsi"/>
          <w:lang w:val="en-US"/>
        </w:rPr>
        <w:t>acordo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com o Anexo da </w:t>
      </w:r>
      <w:proofErr w:type="spellStart"/>
      <w:r w:rsidRPr="00C07F16">
        <w:rPr>
          <w:rFonts w:asciiTheme="minorHAnsi" w:hAnsiTheme="minorHAnsi" w:cstheme="minorHAnsi"/>
          <w:lang w:val="en-US"/>
        </w:rPr>
        <w:t>Resolução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C07F16">
        <w:rPr>
          <w:rFonts w:asciiTheme="minorHAnsi" w:hAnsiTheme="minorHAnsi" w:cstheme="minorHAnsi"/>
          <w:lang w:val="en-US"/>
        </w:rPr>
        <w:t>regulamente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C07F16">
        <w:rPr>
          <w:rFonts w:asciiTheme="minorHAnsi" w:hAnsiTheme="minorHAnsi" w:cstheme="minorHAnsi"/>
          <w:lang w:val="en-US"/>
        </w:rPr>
        <w:t>credenciamento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de docents </w:t>
      </w:r>
      <w:proofErr w:type="spellStart"/>
      <w:r w:rsidRPr="00C07F16">
        <w:rPr>
          <w:rFonts w:asciiTheme="minorHAnsi" w:hAnsiTheme="minorHAnsi" w:cstheme="minorHAnsi"/>
          <w:lang w:val="en-US"/>
        </w:rPr>
        <w:t>permanentes</w:t>
      </w:r>
      <w:proofErr w:type="spellEnd"/>
      <w:r w:rsidRPr="00C07F16">
        <w:rPr>
          <w:rFonts w:asciiTheme="minorHAnsi" w:hAnsiTheme="minorHAnsi" w:cstheme="minorHAnsi"/>
          <w:lang w:val="en-US"/>
        </w:rPr>
        <w:t>;</w:t>
      </w:r>
    </w:p>
    <w:p w14:paraId="3B3281FD" w14:textId="6321C35F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br/>
        <w:t>I</w:t>
      </w:r>
      <w:r w:rsidRPr="00C07F16">
        <w:rPr>
          <w:rFonts w:asciiTheme="minorHAnsi" w:hAnsiTheme="minorHAnsi" w:cstheme="minorHAnsi"/>
          <w:lang w:val="en-US"/>
        </w:rPr>
        <w:t>V</w:t>
      </w:r>
      <w:r w:rsidRPr="00C07F16">
        <w:rPr>
          <w:rFonts w:asciiTheme="minorHAnsi" w:hAnsiTheme="minorHAnsi" w:cstheme="minorHAnsi"/>
        </w:rPr>
        <w:t xml:space="preserve">) </w:t>
      </w:r>
      <w:proofErr w:type="spellStart"/>
      <w:r w:rsidRPr="00C07F16">
        <w:rPr>
          <w:rFonts w:asciiTheme="minorHAnsi" w:hAnsiTheme="minorHAnsi" w:cstheme="minorHAnsi"/>
          <w:lang w:val="en-US"/>
        </w:rPr>
        <w:t>duas</w:t>
      </w:r>
      <w:proofErr w:type="spellEnd"/>
      <w:r w:rsidRPr="00C07F16">
        <w:rPr>
          <w:rFonts w:asciiTheme="minorHAnsi" w:hAnsiTheme="minorHAnsi" w:cstheme="minorHAnsi"/>
        </w:rPr>
        <w:t xml:space="preserve"> apresentaçõ</w:t>
      </w:r>
      <w:r w:rsidRPr="00C07F16">
        <w:rPr>
          <w:rFonts w:asciiTheme="minorHAnsi" w:hAnsiTheme="minorHAnsi" w:cstheme="minorHAnsi"/>
          <w:lang w:val="en-US"/>
        </w:rPr>
        <w:t>es</w:t>
      </w:r>
      <w:r w:rsidRPr="00C07F16">
        <w:rPr>
          <w:rFonts w:asciiTheme="minorHAnsi" w:hAnsiTheme="minorHAnsi" w:cstheme="minorHAnsi"/>
        </w:rPr>
        <w:t xml:space="preserve"> de trabalho ou conferência em evento nacional ou internacional nos últimos dois anos;</w:t>
      </w:r>
    </w:p>
    <w:p w14:paraId="1BB1A77F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9736BC9" w14:textId="09BFA928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  <w:lang w:val="en-US"/>
        </w:rPr>
        <w:t xml:space="preserve">Iv) </w:t>
      </w:r>
      <w:proofErr w:type="spellStart"/>
      <w:r w:rsidRPr="00C07F16">
        <w:rPr>
          <w:rFonts w:asciiTheme="minorHAnsi" w:hAnsiTheme="minorHAnsi" w:cstheme="minorHAnsi"/>
          <w:lang w:val="en-US"/>
        </w:rPr>
        <w:t>ter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realizado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nos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últimos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três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anos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, o quantitative de 30 </w:t>
      </w:r>
      <w:proofErr w:type="spellStart"/>
      <w:r w:rsidRPr="00C07F16">
        <w:rPr>
          <w:rFonts w:asciiTheme="minorHAnsi" w:hAnsiTheme="minorHAnsi" w:cstheme="minorHAnsi"/>
          <w:lang w:val="en-US"/>
        </w:rPr>
        <w:t>atividades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relativas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à </w:t>
      </w:r>
      <w:proofErr w:type="spellStart"/>
      <w:r w:rsidRPr="00C07F16">
        <w:rPr>
          <w:rFonts w:asciiTheme="minorHAnsi" w:hAnsiTheme="minorHAnsi" w:cstheme="minorHAnsi"/>
          <w:lang w:val="en-US"/>
        </w:rPr>
        <w:t>produção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lang w:val="en-US"/>
        </w:rPr>
        <w:t>técnica</w:t>
      </w:r>
      <w:proofErr w:type="spellEnd"/>
      <w:r w:rsidRPr="00C07F16">
        <w:rPr>
          <w:rFonts w:asciiTheme="minorHAnsi" w:hAnsiTheme="minorHAnsi" w:cstheme="minorHAnsi"/>
          <w:lang w:val="en-US"/>
        </w:rPr>
        <w:t>:</w:t>
      </w:r>
    </w:p>
    <w:p w14:paraId="2BFABDC9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 xml:space="preserve">Participação em comitês técnicos: internacionais, nacionais, estaduais ou municipais; </w:t>
      </w:r>
    </w:p>
    <w:p w14:paraId="4D4F9199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 xml:space="preserve">Editoria de periódicos técnicos: editor científico, associado ou revisor. </w:t>
      </w:r>
    </w:p>
    <w:p w14:paraId="009182A9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 xml:space="preserve">Elaboração de protocolos, normas ou programas; </w:t>
      </w:r>
    </w:p>
    <w:p w14:paraId="694E4C55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 xml:space="preserve">Consultoria ou assessoria técnica a Comissões parlamentares ou científicas; </w:t>
      </w:r>
    </w:p>
    <w:p w14:paraId="7BD348E5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  <w:lang w:val="en-US"/>
        </w:rPr>
        <w:t>d</w:t>
      </w:r>
      <w:r w:rsidRPr="00C07F16">
        <w:rPr>
          <w:rFonts w:asciiTheme="minorHAnsi" w:hAnsiTheme="minorHAnsi" w:cstheme="minorHAnsi"/>
        </w:rPr>
        <w:t xml:space="preserve">isciplina ministrada em cursos de aperfeiçoamento, capacitação ou especialização para profissionais da </w:t>
      </w:r>
      <w:proofErr w:type="gramStart"/>
      <w:r w:rsidRPr="00C07F16">
        <w:rPr>
          <w:rFonts w:asciiTheme="minorHAnsi" w:hAnsiTheme="minorHAnsi" w:cstheme="minorHAnsi"/>
        </w:rPr>
        <w:t>área;</w:t>
      </w:r>
      <w:proofErr w:type="gramEnd"/>
      <w:r w:rsidRPr="00C07F16">
        <w:rPr>
          <w:rFonts w:asciiTheme="minorHAnsi" w:hAnsiTheme="minorHAnsi" w:cstheme="minorHAnsi"/>
        </w:rPr>
        <w:t xml:space="preserve"> </w:t>
      </w:r>
    </w:p>
    <w:p w14:paraId="73A073B2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 xml:space="preserve">Produção de parecer em conselho editorial; </w:t>
      </w:r>
    </w:p>
    <w:p w14:paraId="6D837344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 xml:space="preserve">Participação como examinador em bancas de mestrado e doutorado externas ao Programa; </w:t>
      </w:r>
    </w:p>
    <w:p w14:paraId="66E9DE6E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 xml:space="preserve">Desde que vinculados à linha de pesquisa, área de concentração e projetos de pesquisa do docente: publicação de resenha de livro, prefácio de livro, revisão técnica de tradução, atualização de livro e artigo publicado em periódico de divulgação (por exemplo: Conjur, Migalhas, Jota, jornais Valor Econômico, Folha de SPaulo, Estado de São Paulo, Boletins AASP, IASP etc.); </w:t>
      </w:r>
    </w:p>
    <w:p w14:paraId="3506FD00" w14:textId="77777777" w:rsidR="00C07F16" w:rsidRPr="00C07F16" w:rsidRDefault="00C07F16" w:rsidP="00C07F16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lastRenderedPageBreak/>
        <w:t xml:space="preserve"> Organização de congressos ou eventos similares. </w:t>
      </w:r>
    </w:p>
    <w:p w14:paraId="6824B713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3903814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</w:rPr>
        <w:t>§ 1o – Somente serão computadas as produções intelectuais verificadas a partir do</w:t>
      </w:r>
      <w:r w:rsidRPr="00C07F16">
        <w:rPr>
          <w:rFonts w:asciiTheme="minorHAnsi" w:hAnsiTheme="minorHAnsi" w:cstheme="minorHAnsi"/>
          <w:lang w:val="en-US"/>
        </w:rPr>
        <w:t xml:space="preserve"> </w:t>
      </w:r>
      <w:r w:rsidRPr="00C07F16">
        <w:rPr>
          <w:rFonts w:asciiTheme="minorHAnsi" w:hAnsiTheme="minorHAnsi" w:cstheme="minorHAnsi"/>
        </w:rPr>
        <w:t xml:space="preserve">ano de doutoramento do docente. </w:t>
      </w:r>
    </w:p>
    <w:p w14:paraId="1B96DEC1" w14:textId="579BD066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F96D032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5EC3FE6" w14:textId="7657ACF3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TÍTULO III</w:t>
      </w:r>
    </w:p>
    <w:p w14:paraId="535C0D5B" w14:textId="7F8BCC1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DAS ATIVIDADES A SEREM DESENVOLVIDAS</w:t>
      </w:r>
    </w:p>
    <w:p w14:paraId="312199F3" w14:textId="4031326C" w:rsid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3A68248A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B211825" w14:textId="327EC858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C07F16">
        <w:rPr>
          <w:rFonts w:asciiTheme="minorHAnsi" w:hAnsiTheme="minorHAnsi" w:cstheme="minorHAnsi"/>
          <w:lang w:val="en-US"/>
        </w:rPr>
        <w:t xml:space="preserve">Art. 5o </w:t>
      </w:r>
      <w:proofErr w:type="spellStart"/>
      <w:r w:rsidRPr="00C07F16">
        <w:rPr>
          <w:rFonts w:asciiTheme="minorHAnsi" w:hAnsiTheme="minorHAnsi" w:cstheme="minorHAnsi"/>
          <w:lang w:val="en-US"/>
        </w:rPr>
        <w:t>Os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docents </w:t>
      </w:r>
      <w:proofErr w:type="spellStart"/>
      <w:r w:rsidRPr="00C07F16">
        <w:rPr>
          <w:rFonts w:asciiTheme="minorHAnsi" w:hAnsiTheme="minorHAnsi" w:cstheme="minorHAnsi"/>
          <w:lang w:val="en-US"/>
        </w:rPr>
        <w:t>colaboradores</w:t>
      </w:r>
      <w:proofErr w:type="spellEnd"/>
      <w:r w:rsidRPr="00C07F16">
        <w:rPr>
          <w:rFonts w:asciiTheme="minorHAnsi" w:hAnsiTheme="minorHAnsi" w:cstheme="minorHAnsi"/>
          <w:lang w:val="en-US"/>
        </w:rPr>
        <w:t xml:space="preserve"> </w:t>
      </w:r>
      <w:r w:rsidRPr="00C07F16">
        <w:rPr>
          <w:rFonts w:asciiTheme="minorHAnsi" w:hAnsiTheme="minorHAnsi" w:cstheme="minorHAnsi"/>
          <w:color w:val="000000"/>
          <w:shd w:val="clear" w:color="auto" w:fill="FFFFFF"/>
        </w:rPr>
        <w:t>particip</w:t>
      </w:r>
      <w:proofErr w:type="spellStart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arão</w:t>
      </w:r>
      <w:proofErr w:type="spellEnd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r w:rsidRPr="00C07F16">
        <w:rPr>
          <w:rFonts w:asciiTheme="minorHAnsi" w:hAnsiTheme="minorHAnsi" w:cstheme="minorHAnsi"/>
          <w:color w:val="000000"/>
          <w:shd w:val="clear" w:color="auto" w:fill="FFFFFF"/>
        </w:rPr>
        <w:t>de forma sistemática do desenvolvimento de projetos de pesquisa ou atividades de ensino ou extensão e/ou da orientação de estudantes</w:t>
      </w:r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devendo</w:t>
      </w:r>
      <w:proofErr w:type="spellEnd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dedicar</w:t>
      </w:r>
      <w:proofErr w:type="spellEnd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-se </w:t>
      </w:r>
      <w:proofErr w:type="spellStart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às</w:t>
      </w:r>
      <w:proofErr w:type="spellEnd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seguintes</w:t>
      </w:r>
      <w:proofErr w:type="spellEnd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atividades</w:t>
      </w:r>
      <w:proofErr w:type="spellEnd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, </w:t>
      </w:r>
      <w:proofErr w:type="spellStart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prioritariamente</w:t>
      </w:r>
      <w:proofErr w:type="spellEnd"/>
      <w:r w:rsidRPr="00C07F16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:</w:t>
      </w:r>
    </w:p>
    <w:p w14:paraId="7EF5C023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90B1F0F" w14:textId="12355853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I – integrar linha e projeto coletivo de pesquisa do Programa, podendo propor publicações, em coautoria com docentes do Corpo Permanente, de obras coletivas, artigos, capítulos de livros, estudos, bem como a realização de seminários temáticos e cursos de curta duração; </w:t>
      </w:r>
    </w:p>
    <w:p w14:paraId="238A1F00" w14:textId="77777777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25D72B44" w14:textId="04D41B58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II – oferecer, de preferência em conjunto com professor do Corpo Permanente, disciplinas nos cursos de Mestrado, com o objetivo de proporcionar aos discentes intercâmbios de conhecimentos, de estratégias de ensino e pesquisa em sede de Pós-Graduação; </w:t>
      </w:r>
    </w:p>
    <w:p w14:paraId="5829B85D" w14:textId="77777777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BDA8631" w14:textId="5392A6DE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III – coorientar discentes do Programa em conjunto com professor do corpo permanente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;</w:t>
      </w:r>
    </w:p>
    <w:p w14:paraId="3C187FBF" w14:textId="77777777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4DAA0F1B" w14:textId="14C752B1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IV – integrar bancas examinadoras de qualificação e de defesa final de dissertações de mestrado. </w:t>
      </w:r>
    </w:p>
    <w:p w14:paraId="3DBC1277" w14:textId="78980304" w:rsid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7AB8B7EC" w14:textId="77777777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653F2E4D" w14:textId="30A8220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lastRenderedPageBreak/>
        <w:t>TÍTULO IV</w:t>
      </w:r>
    </w:p>
    <w:p w14:paraId="43E0395B" w14:textId="1DAB0916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C07F16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DOS ATUAIS DOCENTES COLABORADORES</w:t>
      </w:r>
    </w:p>
    <w:p w14:paraId="3F9F81B1" w14:textId="77777777" w:rsidR="00C07F16" w:rsidRPr="00C07F16" w:rsidRDefault="00C07F16" w:rsidP="00C07F16">
      <w:pPr>
        <w:widowControl/>
        <w:shd w:val="clear" w:color="auto" w:fill="FFFFFF"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06210D7D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0C22209" w14:textId="2ACC9B3E" w:rsidR="00C07F16" w:rsidRPr="00C07F16" w:rsidRDefault="00C07F16" w:rsidP="00C07F16">
      <w:pPr>
        <w:spacing w:line="360" w:lineRule="auto"/>
        <w:ind w:right="45"/>
        <w:jc w:val="both"/>
        <w:rPr>
          <w:rFonts w:asciiTheme="minorHAnsi" w:hAnsiTheme="minorHAnsi" w:cstheme="minorHAnsi"/>
          <w:bCs/>
          <w:spacing w:val="17"/>
          <w:sz w:val="24"/>
          <w:szCs w:val="24"/>
          <w:lang w:val="pt-BR"/>
        </w:rPr>
      </w:pPr>
      <w:r w:rsidRPr="00C07F16">
        <w:rPr>
          <w:rFonts w:asciiTheme="minorHAnsi" w:hAnsiTheme="minorHAnsi" w:cstheme="minorHAnsi"/>
          <w:bCs/>
          <w:spacing w:val="17"/>
          <w:sz w:val="24"/>
          <w:szCs w:val="24"/>
          <w:lang w:val="pt-BR"/>
        </w:rPr>
        <w:t>Art. 6º. Os docentes que, à época da aprovação deste Regimento, ostentarem a condição de docentes colaboradores, terão o seu credenciamento prorrogado pelo prazo de um ano, caso não ostentem essa condição há mais de dois anos.</w:t>
      </w:r>
    </w:p>
    <w:p w14:paraId="3D0F24D0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9042671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F437F95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B8282B8" w14:textId="44AA61FA" w:rsid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77D8232" w14:textId="04F891DB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F00424B" w14:textId="57FC18E0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D533D36" w14:textId="7D6039C6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F955631" w14:textId="4F1879FB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90C667A" w14:textId="6BC43D6B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2752FAD" w14:textId="44B2D8CA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C33882A" w14:textId="7FFB715F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C39399A" w14:textId="6A63BEF5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FA19A25" w14:textId="45A32873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F53A7A9" w14:textId="6753B6BD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1966148" w14:textId="511EBADB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2F34A23" w14:textId="6A6FEDBD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300615F" w14:textId="20A46111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D2C7DB3" w14:textId="0EDF2288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13C8177" w14:textId="293F85B4" w:rsidR="00247082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4F90B35" w14:textId="77777777" w:rsidR="00247082" w:rsidRPr="00C07F16" w:rsidRDefault="00247082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8DDB5F8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C9ABEDD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79900F9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03F6C58" w14:textId="77777777" w:rsidR="00C07F16" w:rsidRPr="00C07F16" w:rsidRDefault="00C07F16" w:rsidP="00C07F16">
      <w:pPr>
        <w:widowControl/>
        <w:autoSpaceDE/>
        <w:autoSpaceDN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ANEXO I</w:t>
      </w:r>
    </w:p>
    <w:p w14:paraId="2C2C4D27" w14:textId="77777777" w:rsidR="00C07F16" w:rsidRPr="00C07F16" w:rsidRDefault="00C07F16" w:rsidP="00C07F16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3A989B33" w14:textId="77777777" w:rsidR="00C07F16" w:rsidRPr="00C07F16" w:rsidRDefault="00C07F16" w:rsidP="00C07F16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Diretrizes para a pontuação de livros, capítulos de livros e artigos em periódicos científicos, de acordo com Roteiro para classificação dos livros do CTC/CAPES e os documentos da área de Direito na CAPES: </w:t>
      </w:r>
    </w:p>
    <w:p w14:paraId="0B86B8B1" w14:textId="77777777" w:rsidR="00C07F16" w:rsidRPr="00C07F16" w:rsidRDefault="00C07F16" w:rsidP="00C07F16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A680484" w14:textId="77777777" w:rsidR="00C07F16" w:rsidRPr="00C07F16" w:rsidRDefault="00C07F16" w:rsidP="00C07F16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Livro é um produto impresso ou eletrônico, com no mínimo 50 (cinquenta) páginas, ISBN, publicado por editora pública ou privada, associação científica ou cultural, instituição de pesquisa ou órgão oficial. A obra deve ser uma produção intelectual que resulte da investigação nas suas diferentes modalidades: obra completa, coletânea, dicionário, enciclopédia, anais de eventos (desde que o seu conteúdo traduza a natureza científica da produção)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</w:p>
    <w:p w14:paraId="138207DC" w14:textId="77777777" w:rsidR="00C07F16" w:rsidRPr="00C07F16" w:rsidRDefault="00C07F16" w:rsidP="00C07F16">
      <w:pPr>
        <w:pStyle w:val="ListParagraph"/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7E743678" w14:textId="77777777" w:rsidR="00C07F16" w:rsidRPr="00C07F16" w:rsidRDefault="00C07F16" w:rsidP="00C07F16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A classificação dos livros segue o estrato L1 a L4 conforme tabela abaixo e de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acordo com os critérios do Comitê de área do Direito a seguir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elencadas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: </w:t>
      </w:r>
    </w:p>
    <w:p w14:paraId="4B5A9899" w14:textId="77777777" w:rsidR="00C07F16" w:rsidRPr="00C07F16" w:rsidRDefault="00C07F16" w:rsidP="00C07F16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2"/>
        <w:gridCol w:w="2253"/>
      </w:tblGrid>
      <w:tr w:rsidR="00C07F16" w:rsidRPr="00C07F16" w14:paraId="67333F22" w14:textId="77777777" w:rsidTr="001D706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9CFAEC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3A532BAB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7F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Classificação</w:t>
            </w:r>
            <w:proofErr w:type="spellEnd"/>
          </w:p>
          <w:p w14:paraId="23BF0362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18C48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7F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Descrição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9FA383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7F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Livro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50AE15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7F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Capítulo</w:t>
            </w:r>
            <w:proofErr w:type="spellEnd"/>
          </w:p>
        </w:tc>
      </w:tr>
      <w:tr w:rsidR="00C07F16" w:rsidRPr="00C07F16" w14:paraId="7685482E" w14:textId="77777777" w:rsidTr="001D706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DD95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67BFC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374F711A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 xml:space="preserve">Obras acadêmico-científicas cuja natureza é relato e/ou discussão de pesquisa focalizando questões </w:t>
            </w: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teóricas e metodológicas, empíricas ou de aplicação; estudos e ensaios teóricos e debates conceituais; estudos e propostas de metodologiade pesquisa; estado da arte referente à determinada temática ou subárea de saber; ou estudos, derivados de pesquisa, sobre metodologia de ensino para educação superior. O tema deverá estar dentro da linha de pesquisa do Programa de Pós- graduação avaliado.</w:t>
            </w:r>
          </w:p>
          <w:p w14:paraId="7DB2C457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4E232BE6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7FEC8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100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60B88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32</w:t>
            </w:r>
          </w:p>
        </w:tc>
      </w:tr>
      <w:tr w:rsidR="00C07F16" w:rsidRPr="00C07F16" w14:paraId="3DC5C759" w14:textId="77777777" w:rsidTr="001D706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EFC80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9BB01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17A7DC9F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Obras que seguem a descrição do</w:t>
            </w: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 xml:space="preserve">L4, exceto que neste caso o tema deve estar </w:t>
            </w: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dentro da área de concentração do Programa avaliado.</w:t>
            </w:r>
          </w:p>
          <w:p w14:paraId="1DC78FA3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0BDE2BD2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3D554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72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BE0A3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24</w:t>
            </w:r>
          </w:p>
        </w:tc>
      </w:tr>
      <w:tr w:rsidR="00C07F16" w:rsidRPr="00C07F16" w14:paraId="5AF74AD4" w14:textId="77777777" w:rsidTr="001D706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D7E2B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E137B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381E4A0C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Obras que seguem a descrição do L4, exceto que neste caso a obra reflete a pesquisa individual do autor e não é aderente ao</w:t>
            </w: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pesquisado no Programa avaliado.</w:t>
            </w:r>
          </w:p>
          <w:p w14:paraId="7D0B8B91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3EF63861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DC113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52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4B598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14</w:t>
            </w:r>
          </w:p>
        </w:tc>
      </w:tr>
      <w:tr w:rsidR="00C07F16" w:rsidRPr="00C07F16" w14:paraId="4614D288" w14:textId="77777777" w:rsidTr="001D706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E9336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2638B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6991BF09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Obras com abordagem menos orgânica e pouca argumentação conceitual. Não há exigência de ampla distribuição nacional.</w:t>
            </w:r>
          </w:p>
          <w:p w14:paraId="175A998F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09C1BBE6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21BD4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2737A" w14:textId="77777777" w:rsidR="00C07F16" w:rsidRPr="00C07F16" w:rsidRDefault="00C07F16" w:rsidP="00C07F16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C07F16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4</w:t>
            </w:r>
          </w:p>
        </w:tc>
      </w:tr>
    </w:tbl>
    <w:p w14:paraId="27DD82A0" w14:textId="77777777" w:rsidR="00C07F16" w:rsidRPr="00C07F16" w:rsidRDefault="00C07F16" w:rsidP="00C07F16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77E8F815" w14:textId="77777777" w:rsidR="00C07F16" w:rsidRPr="00C07F16" w:rsidRDefault="00C07F16" w:rsidP="00C07F16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C)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Cada edição conta como uma nova obra. </w:t>
      </w:r>
    </w:p>
    <w:p w14:paraId="3F82342A" w14:textId="77777777" w:rsidR="00C07F16" w:rsidRPr="00C07F16" w:rsidRDefault="00C07F16" w:rsidP="00C07F16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011816E3" w14:textId="77777777" w:rsidR="00C07F16" w:rsidRPr="00C07F16" w:rsidRDefault="00C07F16" w:rsidP="00C07F16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D) No caso de coletâneas, só serão contabilizados dois capítulos de cada autor numa mesma obra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observada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seguinte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pontuação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por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capítulo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ou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organização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da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obra</w:t>
      </w:r>
      <w:proofErr w:type="spellEnd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:</w:t>
      </w:r>
    </w:p>
    <w:p w14:paraId="1432BDF6" w14:textId="77777777" w:rsidR="00C07F16" w:rsidRPr="00C07F16" w:rsidRDefault="00C07F16" w:rsidP="00C07F16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79AE4262" w14:textId="77777777" w:rsidR="00C07F16" w:rsidRPr="00C07F16" w:rsidRDefault="00C07F16" w:rsidP="00C07F16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lastRenderedPageBreak/>
        <w:t xml:space="preserve">d.1)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com docentes de pelo menos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três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programas de PG, contando com a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participação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de, ao menos, duas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instituições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estrangeiras, publicada no exterior: </w:t>
      </w:r>
      <w:r w:rsidRPr="00C07F16">
        <w:rPr>
          <w:rFonts w:asciiTheme="minorHAnsi" w:hAnsiTheme="minorHAnsi" w:cstheme="minorHAnsi"/>
          <w:b/>
          <w:bCs/>
          <w:sz w:val="24"/>
          <w:szCs w:val="24"/>
        </w:rPr>
        <w:t>80 pontos</w:t>
      </w:r>
    </w:p>
    <w:p w14:paraId="2D35A1E7" w14:textId="77777777" w:rsidR="00C07F16" w:rsidRPr="00C07F16" w:rsidRDefault="00C07F16" w:rsidP="00C07F16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07F16">
        <w:rPr>
          <w:rFonts w:asciiTheme="minorHAnsi" w:hAnsiTheme="minorHAnsi" w:cstheme="minorHAnsi"/>
          <w:sz w:val="24"/>
          <w:szCs w:val="24"/>
        </w:rPr>
        <w:br/>
        <w:t xml:space="preserve">d.2)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com docentes de pelo menos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três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programas de PG, contando com a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participação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de, ao menos, duas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instituições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 estrangeiras, publicada no Brasil: </w:t>
      </w:r>
      <w:r w:rsidRPr="00C07F16">
        <w:rPr>
          <w:rFonts w:asciiTheme="minorHAnsi" w:hAnsiTheme="minorHAnsi" w:cstheme="minorHAnsi"/>
          <w:b/>
          <w:bCs/>
          <w:sz w:val="24"/>
          <w:szCs w:val="24"/>
        </w:rPr>
        <w:t>70 pontos.</w:t>
      </w:r>
      <w:r w:rsidRPr="00C07F16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7D90D330" w14:textId="77777777" w:rsidR="00C07F16" w:rsidRPr="00C07F16" w:rsidRDefault="00C07F16" w:rsidP="00C07F16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07F16">
        <w:rPr>
          <w:rFonts w:asciiTheme="minorHAnsi" w:hAnsiTheme="minorHAnsi" w:cstheme="minorHAnsi"/>
          <w:sz w:val="24"/>
          <w:szCs w:val="24"/>
        </w:rPr>
        <w:t xml:space="preserve">d.3)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com docentes de pelo menos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três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programas de PG brasileiros: </w:t>
      </w:r>
      <w:r w:rsidRPr="00C07F16">
        <w:rPr>
          <w:rFonts w:asciiTheme="minorHAnsi" w:hAnsiTheme="minorHAnsi" w:cstheme="minorHAnsi"/>
          <w:b/>
          <w:bCs/>
          <w:sz w:val="24"/>
          <w:szCs w:val="24"/>
        </w:rPr>
        <w:t>55 pontos.</w:t>
      </w:r>
      <w:r w:rsidRPr="00C07F16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802C216" w14:textId="77777777" w:rsidR="00C07F16" w:rsidRPr="00C07F16" w:rsidRDefault="00C07F16" w:rsidP="00C07F16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07F16">
        <w:rPr>
          <w:rFonts w:asciiTheme="minorHAnsi" w:hAnsiTheme="minorHAnsi" w:cstheme="minorHAnsi"/>
          <w:sz w:val="24"/>
          <w:szCs w:val="24"/>
        </w:rPr>
        <w:t xml:space="preserve">d.4)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não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preencha as </w:t>
      </w:r>
      <w:proofErr w:type="spellStart"/>
      <w:r w:rsidRPr="00C07F16">
        <w:rPr>
          <w:rFonts w:asciiTheme="minorHAnsi" w:hAnsiTheme="minorHAnsi" w:cstheme="minorHAnsi"/>
          <w:sz w:val="24"/>
          <w:szCs w:val="24"/>
        </w:rPr>
        <w:t>condições</w:t>
      </w:r>
      <w:proofErr w:type="spellEnd"/>
      <w:r w:rsidRPr="00C07F16">
        <w:rPr>
          <w:rFonts w:asciiTheme="minorHAnsi" w:hAnsiTheme="minorHAnsi" w:cstheme="minorHAnsi"/>
          <w:sz w:val="24"/>
          <w:szCs w:val="24"/>
        </w:rPr>
        <w:t xml:space="preserve"> acima: </w:t>
      </w:r>
      <w:r w:rsidRPr="00C07F16">
        <w:rPr>
          <w:rFonts w:asciiTheme="minorHAnsi" w:hAnsiTheme="minorHAnsi" w:cstheme="minorHAnsi"/>
          <w:b/>
          <w:bCs/>
          <w:sz w:val="24"/>
          <w:szCs w:val="24"/>
        </w:rPr>
        <w:t>30 pontos.</w:t>
      </w:r>
      <w:r w:rsidRPr="00C07F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DCA453" w14:textId="77777777" w:rsidR="00C07F16" w:rsidRPr="00C07F16" w:rsidRDefault="00C07F16" w:rsidP="00C07F16">
      <w:pPr>
        <w:widowControl/>
        <w:autoSpaceDE/>
        <w:autoSpaceDN/>
        <w:spacing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1798F84B" w14:textId="77777777" w:rsidR="00C07F16" w:rsidRPr="00C07F16" w:rsidRDefault="00C07F16" w:rsidP="00C07F1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</w:rPr>
      </w:pPr>
      <w:r w:rsidRPr="00C07F16">
        <w:rPr>
          <w:rFonts w:asciiTheme="minorHAnsi" w:hAnsiTheme="minorHAnsi" w:cstheme="minorHAnsi"/>
          <w:lang w:val="en-US"/>
        </w:rPr>
        <w:t xml:space="preserve">d.5) </w:t>
      </w:r>
      <w:r w:rsidRPr="00C07F16">
        <w:rPr>
          <w:rFonts w:asciiTheme="minorHAnsi" w:hAnsiTheme="minorHAnsi" w:cstheme="minorHAnsi"/>
        </w:rPr>
        <w:t xml:space="preserve">Os pontos serão divididos em caso de coautoria dentre docentes credenciados na CPG-FD, limitado a dois coautores. </w:t>
      </w:r>
    </w:p>
    <w:p w14:paraId="627A1D8D" w14:textId="77777777" w:rsidR="00C07F16" w:rsidRPr="00C07F16" w:rsidRDefault="00C07F16" w:rsidP="00C07F16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01CC8EEE" w14:textId="77777777" w:rsidR="00C07F16" w:rsidRPr="00C07F16" w:rsidRDefault="00C07F16" w:rsidP="00C07F16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E) Critérios para a pontuação de artigos em periódicos que constem do sistema Qualis/Capes: </w:t>
      </w:r>
    </w:p>
    <w:p w14:paraId="1F93F8BC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A1  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100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0ABA0797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1DC1D452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A2  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85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2FFB0490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BEAD9AF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B1  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70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0BADF275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2B3B2ADA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B2  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55 </w:t>
      </w:r>
      <w:proofErr w:type="spellStart"/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17E7B774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2F7590D8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C426EAF" w14:textId="77777777" w:rsidR="00C07F16" w:rsidRPr="00C07F16" w:rsidRDefault="00C07F16" w:rsidP="00C07F16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lastRenderedPageBreak/>
        <w:t>F) Para a pontuação de artigos em periódicos que não constem do sistema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Qualis/Capes serão considerados os seguintes critérios: </w:t>
      </w:r>
    </w:p>
    <w:p w14:paraId="2B9CFC9A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F.1)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Periódico estrangeiro indexado: pontuação análoga ao Qualis B1. </w:t>
      </w:r>
    </w:p>
    <w:p w14:paraId="40936F4B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732177CB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F.2)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Periódico estrangeiro não indexado: pontuação análoga ao Qualis B2. </w:t>
      </w:r>
    </w:p>
    <w:p w14:paraId="65FDA7FF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F22C837" w14:textId="77777777" w:rsidR="00C07F16" w:rsidRPr="00C07F16" w:rsidRDefault="00C07F16" w:rsidP="00C07F16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F.3)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Periódico nacional: pontuação análoga ao Qualis B5, desde que demonstre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C07F16">
        <w:rPr>
          <w:rFonts w:asciiTheme="minorHAnsi" w:eastAsia="Times New Roman" w:hAnsiTheme="minorHAnsi" w:cstheme="minorHAnsi"/>
          <w:sz w:val="24"/>
          <w:szCs w:val="24"/>
          <w:lang w:val="en-BR"/>
        </w:rPr>
        <w:t>possuir Conselho Editorial e revisão “cega” por pares (</w:t>
      </w:r>
      <w:r w:rsidRPr="00C07F16">
        <w:rPr>
          <w:rFonts w:asciiTheme="minorHAnsi" w:eastAsia="Times New Roman" w:hAnsiTheme="minorHAnsi" w:cstheme="minorHAnsi"/>
          <w:i/>
          <w:iCs/>
          <w:sz w:val="24"/>
          <w:szCs w:val="24"/>
          <w:lang w:val="en-BR"/>
        </w:rPr>
        <w:t xml:space="preserve">double blind review) </w:t>
      </w:r>
    </w:p>
    <w:p w14:paraId="0467B303" w14:textId="77777777" w:rsidR="00C07F16" w:rsidRPr="00C07F16" w:rsidRDefault="00C07F16" w:rsidP="00C07F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301B56" w14:textId="77777777" w:rsidR="009373A7" w:rsidRPr="00C07F16" w:rsidRDefault="009373A7" w:rsidP="00C07F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373A7" w:rsidRPr="00C07F16" w:rsidSect="00D14F1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7967" w14:textId="77777777" w:rsidR="003C5E78" w:rsidRDefault="003C5E78" w:rsidP="00247082">
      <w:r>
        <w:separator/>
      </w:r>
    </w:p>
  </w:endnote>
  <w:endnote w:type="continuationSeparator" w:id="0">
    <w:p w14:paraId="618D58AC" w14:textId="77777777" w:rsidR="003C5E78" w:rsidRDefault="003C5E78" w:rsidP="0024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Corpo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15BA" w14:textId="77777777" w:rsidR="003C5E78" w:rsidRDefault="003C5E78" w:rsidP="00247082">
      <w:r>
        <w:separator/>
      </w:r>
    </w:p>
  </w:footnote>
  <w:footnote w:type="continuationSeparator" w:id="0">
    <w:p w14:paraId="58E19C05" w14:textId="77777777" w:rsidR="003C5E78" w:rsidRDefault="003C5E78" w:rsidP="0024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E621" w14:textId="77777777" w:rsidR="00247082" w:rsidRDefault="00247082" w:rsidP="00247082">
    <w:pPr>
      <w:pStyle w:val="Header"/>
      <w:pBdr>
        <w:bottom w:val="single" w:sz="12" w:space="1" w:color="auto"/>
      </w:pBdr>
      <w:jc w:val="center"/>
      <w:rPr>
        <w:rFonts w:ascii="Palatino Linotype" w:hAnsi="Palatino Linotype" w:cs="Times New Roman (Corpo CS)"/>
        <w:b/>
        <w:bCs/>
        <w:smallCaps/>
        <w:sz w:val="14"/>
        <w:szCs w:val="14"/>
      </w:rPr>
    </w:pPr>
    <w:r>
      <w:rPr>
        <w:noProof/>
      </w:rPr>
      <w:drawing>
        <wp:inline distT="0" distB="0" distL="0" distR="0" wp14:anchorId="706D3583" wp14:editId="28AADCA6">
          <wp:extent cx="866764" cy="908155"/>
          <wp:effectExtent l="0" t="0" r="0" b="0"/>
          <wp:docPr id="8" name="Picture 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426" cy="94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5E78">
      <w:rPr>
        <w:rFonts w:asciiTheme="minorHAnsi" w:hAnsiTheme="minorHAnsi" w:cstheme="minorBidi"/>
        <w:noProof/>
        <w:sz w:val="24"/>
        <w:szCs w:val="24"/>
      </w:rPr>
      <w:pict w14:anchorId="3DDFA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35642" o:spid="_x0000_s1025" type="#_x0000_t75" alt="m dg" style="position:absolute;left:0;text-align:left;margin-left:0;margin-top:0;width:425.1pt;height:389.95pt;z-index:-25165875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m dg"/>
          <o:lock v:ext="edit" rotation="t" cropping="t" verticies="t" grouping="t"/>
          <w10:wrap anchorx="margin" anchory="margin"/>
        </v:shape>
      </w:pict>
    </w:r>
    <w:r>
      <w:br/>
    </w:r>
    <w:r w:rsidRPr="00832D95">
      <w:rPr>
        <w:rFonts w:ascii="Palatino Linotype" w:hAnsi="Palatino Linotype" w:cs="Times New Roman (Corpo CS)"/>
        <w:b/>
        <w:bCs/>
        <w:smallCaps/>
        <w:sz w:val="14"/>
        <w:szCs w:val="14"/>
      </w:rPr>
      <w:t>Programa de Pós-Graduação em Direito da Universidade Federal do Amazonas</w:t>
    </w:r>
  </w:p>
  <w:p w14:paraId="5EAA3C3B" w14:textId="77777777" w:rsidR="00247082" w:rsidRDefault="00247082" w:rsidP="00247082">
    <w:pPr>
      <w:pStyle w:val="Header"/>
      <w:pBdr>
        <w:bottom w:val="single" w:sz="12" w:space="1" w:color="auto"/>
      </w:pBdr>
      <w:jc w:val="center"/>
      <w:rPr>
        <w:rFonts w:ascii="Palatino Linotype" w:hAnsi="Palatino Linotype" w:cs="Times New Roman (Corpo CS)"/>
        <w:b/>
        <w:bCs/>
        <w:smallCaps/>
        <w:sz w:val="14"/>
        <w:szCs w:val="14"/>
      </w:rPr>
    </w:pPr>
    <w:r>
      <w:rPr>
        <w:rFonts w:ascii="Palatino Linotype" w:hAnsi="Palatino Linotype" w:cs="Times New Roman (Corpo CS)"/>
        <w:b/>
        <w:bCs/>
        <w:smallCaps/>
        <w:sz w:val="14"/>
        <w:szCs w:val="14"/>
      </w:rPr>
      <w:t>Curso de Mestrado em Direito</w:t>
    </w:r>
  </w:p>
  <w:p w14:paraId="43D57EC5" w14:textId="77777777" w:rsidR="00247082" w:rsidRPr="00BC0D1E" w:rsidRDefault="00247082" w:rsidP="00247082">
    <w:pPr>
      <w:pStyle w:val="Header"/>
      <w:pBdr>
        <w:bottom w:val="single" w:sz="12" w:space="1" w:color="auto"/>
      </w:pBdr>
      <w:jc w:val="center"/>
      <w:rPr>
        <w:rFonts w:ascii="Palatino Linotype" w:hAnsi="Palatino Linotype" w:cs="Times New Roman (Corpo CS)"/>
        <w:b/>
        <w:bCs/>
        <w:i/>
        <w:iCs/>
        <w:smallCaps/>
        <w:sz w:val="14"/>
        <w:szCs w:val="14"/>
      </w:rPr>
    </w:pPr>
    <w:r w:rsidRPr="00BC0D1E">
      <w:rPr>
        <w:rFonts w:ascii="Palatino Linotype" w:hAnsi="Palatino Linotype" w:cs="Times New Roman (Corpo CS)"/>
        <w:b/>
        <w:bCs/>
        <w:i/>
        <w:iCs/>
        <w:smallCaps/>
        <w:sz w:val="14"/>
        <w:szCs w:val="14"/>
      </w:rPr>
      <w:t>“Constitucionalismo e Direitos na Amazônia”</w:t>
    </w:r>
  </w:p>
  <w:p w14:paraId="66FC5A4D" w14:textId="77777777" w:rsidR="00247082" w:rsidRDefault="00247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77B"/>
    <w:multiLevelType w:val="multilevel"/>
    <w:tmpl w:val="27704B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41B90"/>
    <w:multiLevelType w:val="hybridMultilevel"/>
    <w:tmpl w:val="EAA2FD4E"/>
    <w:lvl w:ilvl="0" w:tplc="81168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42677">
    <w:abstractNumId w:val="0"/>
  </w:num>
  <w:num w:numId="2" w16cid:durableId="27001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16"/>
    <w:rsid w:val="00247082"/>
    <w:rsid w:val="003C5E78"/>
    <w:rsid w:val="005233B8"/>
    <w:rsid w:val="0072798A"/>
    <w:rsid w:val="009373A7"/>
    <w:rsid w:val="00C07F16"/>
    <w:rsid w:val="00D1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84C3C8"/>
  <w15:chartTrackingRefBased/>
  <w15:docId w15:val="{F19E57C4-65BE-6042-9C8C-EEB47D1D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1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7F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R"/>
    </w:rPr>
  </w:style>
  <w:style w:type="paragraph" w:styleId="ListParagraph">
    <w:name w:val="List Paragraph"/>
    <w:basedOn w:val="Normal"/>
    <w:uiPriority w:val="34"/>
    <w:qFormat/>
    <w:rsid w:val="00C07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082"/>
    <w:rPr>
      <w:rFonts w:ascii="Arial MT" w:eastAsia="Arial MT" w:hAnsi="Arial MT" w:cs="Arial MT"/>
      <w:sz w:val="22"/>
      <w:szCs w:val="22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47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82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Menezes</dc:creator>
  <cp:keywords/>
  <dc:description/>
  <cp:lastModifiedBy>Rafael Menezes</cp:lastModifiedBy>
  <cp:revision>3</cp:revision>
  <dcterms:created xsi:type="dcterms:W3CDTF">2022-01-20T03:40:00Z</dcterms:created>
  <dcterms:modified xsi:type="dcterms:W3CDTF">2022-06-02T19:36:00Z</dcterms:modified>
</cp:coreProperties>
</file>